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970C6" w14:textId="77777777" w:rsidR="00951817" w:rsidRDefault="00951817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  <w:sz w:val="24"/>
          <w:szCs w:val="24"/>
        </w:rPr>
      </w:pPr>
    </w:p>
    <w:p w14:paraId="0FDB2AD7" w14:textId="77777777" w:rsidR="0027271F" w:rsidRDefault="0027271F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  <w:sz w:val="24"/>
          <w:szCs w:val="24"/>
        </w:rPr>
      </w:pPr>
    </w:p>
    <w:p w14:paraId="3FED5674" w14:textId="77777777" w:rsidR="0027271F" w:rsidRDefault="0027271F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  <w:sz w:val="24"/>
          <w:szCs w:val="24"/>
        </w:rPr>
      </w:pPr>
    </w:p>
    <w:p w14:paraId="70870EC0" w14:textId="77498FEE" w:rsidR="00951817" w:rsidRPr="00951817" w:rsidRDefault="00951817" w:rsidP="00951817">
      <w:pPr>
        <w:autoSpaceDE w:val="0"/>
        <w:autoSpaceDN w:val="0"/>
        <w:adjustRightInd w:val="0"/>
        <w:ind w:right="-165"/>
        <w:jc w:val="center"/>
        <w:rPr>
          <w:rFonts w:ascii="Arial" w:hAnsi="Arial" w:cs="Arial"/>
          <w:b/>
          <w:bCs/>
          <w:sz w:val="26"/>
          <w:szCs w:val="26"/>
        </w:rPr>
      </w:pPr>
      <w:r w:rsidRPr="00951817">
        <w:rPr>
          <w:rFonts w:ascii="Arial" w:hAnsi="Arial" w:cs="Arial"/>
          <w:b/>
          <w:bCs/>
          <w:sz w:val="26"/>
          <w:szCs w:val="26"/>
        </w:rPr>
        <w:t>PREGÃO ELETRÔNICO Nº 2</w:t>
      </w:r>
      <w:r w:rsidR="00EC3111">
        <w:rPr>
          <w:rFonts w:ascii="Arial" w:hAnsi="Arial" w:cs="Arial"/>
          <w:b/>
          <w:bCs/>
          <w:sz w:val="26"/>
          <w:szCs w:val="26"/>
        </w:rPr>
        <w:t>3</w:t>
      </w:r>
      <w:r w:rsidRPr="00951817">
        <w:rPr>
          <w:rFonts w:ascii="Arial" w:hAnsi="Arial" w:cs="Arial"/>
          <w:b/>
          <w:bCs/>
          <w:sz w:val="26"/>
          <w:szCs w:val="26"/>
        </w:rPr>
        <w:t>/0</w:t>
      </w:r>
      <w:r w:rsidR="006E0B0F">
        <w:rPr>
          <w:rFonts w:ascii="Arial" w:hAnsi="Arial" w:cs="Arial"/>
          <w:b/>
          <w:bCs/>
          <w:sz w:val="26"/>
          <w:szCs w:val="26"/>
        </w:rPr>
        <w:t>141</w:t>
      </w:r>
      <w:r w:rsidRPr="00951817">
        <w:rPr>
          <w:rFonts w:ascii="Arial" w:hAnsi="Arial" w:cs="Arial"/>
          <w:b/>
          <w:bCs/>
          <w:sz w:val="26"/>
          <w:szCs w:val="26"/>
        </w:rPr>
        <w:t>-</w:t>
      </w:r>
      <w:r w:rsidR="000F0E96">
        <w:rPr>
          <w:rFonts w:ascii="Arial" w:hAnsi="Arial" w:cs="Arial"/>
          <w:b/>
          <w:bCs/>
          <w:sz w:val="26"/>
          <w:szCs w:val="26"/>
        </w:rPr>
        <w:t>PG</w:t>
      </w:r>
    </w:p>
    <w:p w14:paraId="3E990FC5" w14:textId="77777777" w:rsidR="00CF2F5B" w:rsidRPr="00951817" w:rsidRDefault="00CF2F5B" w:rsidP="00951817">
      <w:pPr>
        <w:autoSpaceDE w:val="0"/>
        <w:autoSpaceDN w:val="0"/>
        <w:adjustRightInd w:val="0"/>
        <w:ind w:left="-142" w:right="-165"/>
        <w:jc w:val="both"/>
        <w:rPr>
          <w:rFonts w:ascii="Arial" w:hAnsi="Arial" w:cs="Arial"/>
          <w:bCs/>
          <w:sz w:val="26"/>
          <w:szCs w:val="26"/>
        </w:rPr>
      </w:pPr>
    </w:p>
    <w:p w14:paraId="3B9963F1" w14:textId="77777777" w:rsidR="00951817" w:rsidRDefault="00951817" w:rsidP="00951817">
      <w:pPr>
        <w:autoSpaceDE w:val="0"/>
        <w:autoSpaceDN w:val="0"/>
        <w:adjustRightInd w:val="0"/>
        <w:ind w:left="-142" w:right="-165"/>
        <w:jc w:val="both"/>
        <w:rPr>
          <w:rFonts w:ascii="Arial" w:hAnsi="Arial" w:cs="Arial"/>
          <w:bCs/>
          <w:sz w:val="26"/>
          <w:szCs w:val="26"/>
        </w:rPr>
      </w:pPr>
    </w:p>
    <w:p w14:paraId="02BE46C7" w14:textId="77777777" w:rsidR="0027271F" w:rsidRDefault="0027271F" w:rsidP="00951817">
      <w:pPr>
        <w:autoSpaceDE w:val="0"/>
        <w:autoSpaceDN w:val="0"/>
        <w:adjustRightInd w:val="0"/>
        <w:ind w:left="-142" w:right="-165"/>
        <w:jc w:val="both"/>
        <w:rPr>
          <w:rFonts w:ascii="Arial" w:hAnsi="Arial" w:cs="Arial"/>
          <w:bCs/>
          <w:sz w:val="26"/>
          <w:szCs w:val="26"/>
        </w:rPr>
      </w:pPr>
    </w:p>
    <w:p w14:paraId="24621EC3" w14:textId="77777777" w:rsidR="0027271F" w:rsidRPr="00951817" w:rsidRDefault="0027271F" w:rsidP="00951817">
      <w:pPr>
        <w:autoSpaceDE w:val="0"/>
        <w:autoSpaceDN w:val="0"/>
        <w:adjustRightInd w:val="0"/>
        <w:ind w:left="-142" w:right="-165"/>
        <w:jc w:val="both"/>
        <w:rPr>
          <w:rFonts w:ascii="Arial" w:hAnsi="Arial" w:cs="Arial"/>
          <w:bCs/>
          <w:sz w:val="26"/>
          <w:szCs w:val="26"/>
        </w:rPr>
      </w:pPr>
    </w:p>
    <w:p w14:paraId="069BF271" w14:textId="3EE95E7D" w:rsidR="00951817" w:rsidRPr="00951817" w:rsidRDefault="00C566BC" w:rsidP="00951817">
      <w:pPr>
        <w:shd w:val="clear" w:color="auto" w:fill="D9D9D9"/>
        <w:autoSpaceDE w:val="0"/>
        <w:autoSpaceDN w:val="0"/>
        <w:adjustRightInd w:val="0"/>
        <w:ind w:right="-165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COMUNICADO DE REABERTURA</w:t>
      </w:r>
    </w:p>
    <w:p w14:paraId="38B8E37C" w14:textId="5D32C899" w:rsidR="00951817" w:rsidRDefault="00951817" w:rsidP="00951817">
      <w:pPr>
        <w:spacing w:after="120"/>
        <w:ind w:right="-165"/>
        <w:jc w:val="both"/>
        <w:rPr>
          <w:rFonts w:ascii="Arial" w:hAnsi="Arial" w:cs="Arial"/>
          <w:sz w:val="26"/>
          <w:szCs w:val="26"/>
        </w:rPr>
      </w:pPr>
      <w:r w:rsidRPr="00951817">
        <w:rPr>
          <w:rFonts w:ascii="Arial" w:hAnsi="Arial" w:cs="Arial"/>
          <w:sz w:val="26"/>
          <w:szCs w:val="26"/>
        </w:rPr>
        <w:tab/>
      </w:r>
    </w:p>
    <w:p w14:paraId="76FE31F3" w14:textId="77777777" w:rsidR="00BF44E8" w:rsidRPr="00FC4A7A" w:rsidRDefault="00BF44E8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671562DD" w14:textId="77777777" w:rsidR="00605B76" w:rsidRDefault="00605B76" w:rsidP="00AF5BB8">
      <w:pPr>
        <w:spacing w:after="120"/>
        <w:ind w:right="-16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Sesc Pará torna público que fica REABERTO o processo em epígrafe cujo objeto é aquisição de eletrodomésticos para atender o Sesc Pará. </w:t>
      </w:r>
    </w:p>
    <w:p w14:paraId="28BAD921" w14:textId="77777777" w:rsidR="00605B76" w:rsidRDefault="00605B76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5C231DFB" w14:textId="5B1E3EBB" w:rsidR="00AF5BB8" w:rsidRDefault="00605B76" w:rsidP="00AF5BB8">
      <w:pPr>
        <w:spacing w:after="120"/>
        <w:ind w:right="-165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="0043422D">
        <w:rPr>
          <w:rFonts w:ascii="Arial" w:hAnsi="Arial" w:cs="Arial"/>
          <w:sz w:val="24"/>
          <w:szCs w:val="24"/>
        </w:rPr>
        <w:t>re</w:t>
      </w:r>
      <w:r>
        <w:rPr>
          <w:rFonts w:ascii="Arial" w:hAnsi="Arial" w:cs="Arial"/>
          <w:sz w:val="24"/>
          <w:szCs w:val="24"/>
        </w:rPr>
        <w:t xml:space="preserve">abertura </w:t>
      </w:r>
      <w:r w:rsidR="00A10124">
        <w:rPr>
          <w:rFonts w:ascii="Arial" w:hAnsi="Arial" w:cs="Arial"/>
          <w:sz w:val="24"/>
          <w:szCs w:val="24"/>
        </w:rPr>
        <w:t>d</w:t>
      </w:r>
      <w:r w:rsidR="0043422D">
        <w:rPr>
          <w:rFonts w:ascii="Arial" w:hAnsi="Arial" w:cs="Arial"/>
          <w:sz w:val="24"/>
          <w:szCs w:val="24"/>
        </w:rPr>
        <w:t>a</w:t>
      </w:r>
      <w:r w:rsidR="00A10124">
        <w:rPr>
          <w:rFonts w:ascii="Arial" w:hAnsi="Arial" w:cs="Arial"/>
          <w:sz w:val="24"/>
          <w:szCs w:val="24"/>
        </w:rPr>
        <w:t xml:space="preserve"> sessão pública de continuidade está marcada</w:t>
      </w:r>
      <w:r w:rsidR="000F0E96">
        <w:rPr>
          <w:rFonts w:ascii="Arial" w:hAnsi="Arial" w:cs="Arial"/>
          <w:sz w:val="24"/>
          <w:szCs w:val="24"/>
        </w:rPr>
        <w:t xml:space="preserve"> para</w:t>
      </w:r>
      <w:r w:rsidR="00A10124">
        <w:rPr>
          <w:rFonts w:ascii="Arial" w:hAnsi="Arial" w:cs="Arial"/>
          <w:sz w:val="24"/>
          <w:szCs w:val="24"/>
        </w:rPr>
        <w:t xml:space="preserve"> às 9h30, do dia 1</w:t>
      </w:r>
      <w:r w:rsidR="006E0B0F">
        <w:rPr>
          <w:rFonts w:ascii="Arial" w:hAnsi="Arial" w:cs="Arial"/>
          <w:sz w:val="24"/>
          <w:szCs w:val="24"/>
        </w:rPr>
        <w:t>5</w:t>
      </w:r>
      <w:r w:rsidR="00A10124">
        <w:rPr>
          <w:rFonts w:ascii="Arial" w:hAnsi="Arial" w:cs="Arial"/>
          <w:sz w:val="24"/>
          <w:szCs w:val="24"/>
        </w:rPr>
        <w:t xml:space="preserve">/3/2024, no Sistema </w:t>
      </w:r>
      <w:proofErr w:type="spellStart"/>
      <w:r w:rsidR="00A10124">
        <w:rPr>
          <w:rFonts w:ascii="Arial" w:hAnsi="Arial" w:cs="Arial"/>
          <w:sz w:val="24"/>
          <w:szCs w:val="24"/>
        </w:rPr>
        <w:t>Comprasnet</w:t>
      </w:r>
      <w:proofErr w:type="spellEnd"/>
      <w:r w:rsidR="00A10124">
        <w:rPr>
          <w:rFonts w:ascii="Arial" w:hAnsi="Arial" w:cs="Arial"/>
          <w:sz w:val="24"/>
          <w:szCs w:val="24"/>
        </w:rPr>
        <w:t xml:space="preserve">, no endereço </w:t>
      </w:r>
      <w:r w:rsidR="00A10124" w:rsidRPr="00AF5BB8">
        <w:rPr>
          <w:rFonts w:ascii="Arial" w:hAnsi="Arial" w:cs="Arial"/>
          <w:sz w:val="24"/>
          <w:szCs w:val="24"/>
        </w:rPr>
        <w:t>www.comprasgovernamentais.gov.br</w:t>
      </w:r>
      <w:r w:rsidR="00A10124">
        <w:rPr>
          <w:rFonts w:ascii="Arial" w:hAnsi="Arial" w:cs="Arial"/>
          <w:sz w:val="24"/>
          <w:szCs w:val="24"/>
        </w:rPr>
        <w:t>, na UASG 92665</w:t>
      </w:r>
      <w:r w:rsidR="00AF5BB8">
        <w:rPr>
          <w:rFonts w:ascii="Arial" w:hAnsi="Arial" w:cs="Arial"/>
          <w:sz w:val="24"/>
          <w:szCs w:val="24"/>
        </w:rPr>
        <w:t>4.</w:t>
      </w:r>
    </w:p>
    <w:p w14:paraId="3AA916C9" w14:textId="77777777" w:rsidR="00AF5BB8" w:rsidRDefault="00AF5BB8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38922412" w14:textId="28D749B9" w:rsidR="00610236" w:rsidRDefault="00AF5BB8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Maiores informações no e-mail </w:t>
      </w:r>
      <w:r w:rsidR="00610236" w:rsidRPr="00610236">
        <w:rPr>
          <w:rFonts w:ascii="Arial" w:hAnsi="Arial" w:cs="Arial"/>
          <w:sz w:val="24"/>
          <w:szCs w:val="24"/>
        </w:rPr>
        <w:t xml:space="preserve">cpl@pa.sesc.com.br. </w:t>
      </w:r>
    </w:p>
    <w:p w14:paraId="54DFAFA6" w14:textId="77777777" w:rsidR="00AF5BB8" w:rsidRDefault="00AF5BB8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15A51DF0" w14:textId="77777777" w:rsidR="0027271F" w:rsidRDefault="0027271F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3D3C7102" w14:textId="77777777" w:rsidR="0027271F" w:rsidRDefault="0027271F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68BDC70E" w14:textId="77777777" w:rsidR="00AF5BB8" w:rsidRPr="00610236" w:rsidRDefault="00AF5BB8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56E31E08" w14:textId="532711B6" w:rsidR="00951817" w:rsidRDefault="00610236" w:rsidP="00AF5BB8">
      <w:pPr>
        <w:spacing w:after="120"/>
        <w:ind w:right="-165"/>
        <w:jc w:val="right"/>
        <w:rPr>
          <w:rFonts w:ascii="Arial" w:hAnsi="Arial" w:cs="Arial"/>
          <w:sz w:val="24"/>
          <w:szCs w:val="24"/>
        </w:rPr>
      </w:pPr>
      <w:r w:rsidRPr="00610236">
        <w:rPr>
          <w:rFonts w:ascii="Arial" w:hAnsi="Arial" w:cs="Arial"/>
          <w:sz w:val="24"/>
          <w:szCs w:val="24"/>
        </w:rPr>
        <w:t xml:space="preserve">Belém/PA, </w:t>
      </w:r>
      <w:r w:rsidR="00A85133">
        <w:rPr>
          <w:rFonts w:ascii="Arial" w:hAnsi="Arial" w:cs="Arial"/>
          <w:sz w:val="24"/>
          <w:szCs w:val="24"/>
        </w:rPr>
        <w:t>01</w:t>
      </w:r>
      <w:r w:rsidR="00CF2F5B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00A85133">
        <w:rPr>
          <w:rFonts w:ascii="Arial" w:hAnsi="Arial" w:cs="Arial"/>
          <w:sz w:val="24"/>
          <w:szCs w:val="24"/>
        </w:rPr>
        <w:t>Março</w:t>
      </w:r>
      <w:proofErr w:type="gramEnd"/>
      <w:r w:rsidR="00CF2F5B">
        <w:rPr>
          <w:rFonts w:ascii="Arial" w:hAnsi="Arial" w:cs="Arial"/>
          <w:sz w:val="24"/>
          <w:szCs w:val="24"/>
        </w:rPr>
        <w:t xml:space="preserve"> </w:t>
      </w:r>
      <w:r w:rsidR="00951817">
        <w:rPr>
          <w:rFonts w:ascii="Arial" w:hAnsi="Arial" w:cs="Arial"/>
          <w:sz w:val="24"/>
          <w:szCs w:val="24"/>
        </w:rPr>
        <w:t>de 202</w:t>
      </w:r>
      <w:r w:rsidR="00CF2F5B">
        <w:rPr>
          <w:rFonts w:ascii="Arial" w:hAnsi="Arial" w:cs="Arial"/>
          <w:sz w:val="24"/>
          <w:szCs w:val="24"/>
        </w:rPr>
        <w:t>4</w:t>
      </w:r>
      <w:r w:rsidR="00951817">
        <w:rPr>
          <w:rFonts w:ascii="Arial" w:hAnsi="Arial" w:cs="Arial"/>
          <w:sz w:val="24"/>
          <w:szCs w:val="24"/>
        </w:rPr>
        <w:t>.</w:t>
      </w:r>
    </w:p>
    <w:p w14:paraId="6203EEC6" w14:textId="77777777" w:rsidR="00951817" w:rsidRDefault="00951817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4BEC01EA" w14:textId="77777777" w:rsidR="00951817" w:rsidRDefault="00951817" w:rsidP="00610236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38123BA2" w14:textId="77777777" w:rsidR="00951817" w:rsidRDefault="00951817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64556005" w14:textId="77777777" w:rsidR="0027271F" w:rsidRDefault="0027271F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65ABD18F" w14:textId="77777777" w:rsidR="0027271F" w:rsidRDefault="0027271F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2CFA916A" w14:textId="77777777" w:rsidR="0027271F" w:rsidRDefault="0027271F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7C4BBF12" w14:textId="77777777" w:rsidR="00951817" w:rsidRDefault="00951817" w:rsidP="00951817">
      <w:pPr>
        <w:spacing w:after="120"/>
        <w:ind w:right="-165"/>
        <w:jc w:val="both"/>
        <w:rPr>
          <w:rFonts w:ascii="Arial" w:hAnsi="Arial" w:cs="Arial"/>
          <w:sz w:val="24"/>
          <w:szCs w:val="24"/>
        </w:rPr>
      </w:pPr>
    </w:p>
    <w:p w14:paraId="7EED4BEF" w14:textId="3C48112C" w:rsidR="00951817" w:rsidRDefault="00CF2F5B" w:rsidP="00732DD2">
      <w:pPr>
        <w:tabs>
          <w:tab w:val="left" w:pos="426"/>
        </w:tabs>
        <w:ind w:left="-142" w:right="-143"/>
        <w:jc w:val="center"/>
        <w:rPr>
          <w:rFonts w:ascii="Arial Narrow" w:hAnsi="Arial Narrow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Comissão Permanente de Licitação</w:t>
      </w:r>
    </w:p>
    <w:sectPr w:rsidR="00951817" w:rsidSect="00D627FA">
      <w:headerReference w:type="default" r:id="rId10"/>
      <w:footerReference w:type="default" r:id="rId11"/>
      <w:pgSz w:w="11906" w:h="16838"/>
      <w:pgMar w:top="1417" w:right="1701" w:bottom="1417" w:left="1701" w:header="283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53177" w14:textId="77777777" w:rsidR="00D627FA" w:rsidRDefault="00D627FA" w:rsidP="00C93FB4">
      <w:r>
        <w:separator/>
      </w:r>
    </w:p>
  </w:endnote>
  <w:endnote w:type="continuationSeparator" w:id="0">
    <w:p w14:paraId="6CB40653" w14:textId="77777777" w:rsidR="00D627FA" w:rsidRDefault="00D627FA" w:rsidP="00C9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B956" w14:textId="77777777" w:rsidR="00C93FB4" w:rsidRDefault="00732DD2" w:rsidP="00C93FB4">
    <w:pPr>
      <w:pStyle w:val="Rodap"/>
      <w:tabs>
        <w:tab w:val="clear" w:pos="8504"/>
        <w:tab w:val="right" w:pos="9072"/>
      </w:tabs>
      <w:ind w:left="-709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__</w:t>
    </w:r>
    <w:r w:rsidR="00C93FB4">
      <w:rPr>
        <w:rFonts w:ascii="Arial" w:hAnsi="Arial" w:cs="Arial"/>
        <w:b/>
        <w:bCs/>
        <w:sz w:val="18"/>
        <w:szCs w:val="18"/>
      </w:rPr>
      <w:t>__________________________________________________________________________________________</w:t>
    </w:r>
  </w:p>
  <w:p w14:paraId="6750B957" w14:textId="77777777" w:rsidR="00C93FB4" w:rsidRPr="00140750" w:rsidRDefault="00C93FB4" w:rsidP="00732DD2">
    <w:pPr>
      <w:pStyle w:val="Rodap"/>
      <w:tabs>
        <w:tab w:val="clear" w:pos="8504"/>
        <w:tab w:val="right" w:pos="9072"/>
      </w:tabs>
      <w:ind w:left="-709"/>
      <w:rPr>
        <w:rFonts w:ascii="Arial" w:hAnsi="Arial" w:cs="Arial"/>
        <w:b/>
        <w:color w:val="004BB5"/>
        <w:sz w:val="16"/>
        <w:szCs w:val="16"/>
      </w:rPr>
    </w:pPr>
    <w:r w:rsidRPr="00140750">
      <w:rPr>
        <w:rFonts w:ascii="Arial" w:hAnsi="Arial" w:cs="Arial"/>
        <w:b/>
        <w:color w:val="004BB5"/>
        <w:sz w:val="16"/>
        <w:szCs w:val="16"/>
      </w:rPr>
      <w:t>S</w:t>
    </w:r>
    <w:r>
      <w:rPr>
        <w:rFonts w:ascii="Arial" w:hAnsi="Arial" w:cs="Arial"/>
        <w:b/>
        <w:color w:val="004BB5"/>
        <w:sz w:val="16"/>
        <w:szCs w:val="16"/>
      </w:rPr>
      <w:t>esc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Serviço So</w:t>
    </w:r>
    <w:r>
      <w:rPr>
        <w:rFonts w:ascii="Arial" w:hAnsi="Arial" w:cs="Arial"/>
        <w:b/>
        <w:color w:val="004BB5"/>
        <w:sz w:val="16"/>
        <w:szCs w:val="16"/>
      </w:rPr>
      <w:t>cial do Comércio | Regional Pará</w:t>
    </w:r>
    <w:r w:rsidRPr="00140750">
      <w:rPr>
        <w:rFonts w:ascii="Arial" w:hAnsi="Arial" w:cs="Arial"/>
        <w:b/>
        <w:color w:val="004BB5"/>
        <w:sz w:val="16"/>
        <w:szCs w:val="16"/>
      </w:rPr>
      <w:t xml:space="preserve"> | www.sesc</w:t>
    </w:r>
    <w:r>
      <w:rPr>
        <w:rFonts w:ascii="Arial" w:hAnsi="Arial" w:cs="Arial"/>
        <w:b/>
        <w:color w:val="004BB5"/>
        <w:sz w:val="16"/>
        <w:szCs w:val="16"/>
      </w:rPr>
      <w:t>-pa</w:t>
    </w:r>
    <w:r w:rsidRPr="00140750">
      <w:rPr>
        <w:rFonts w:ascii="Arial" w:hAnsi="Arial" w:cs="Arial"/>
        <w:b/>
        <w:color w:val="004BB5"/>
        <w:sz w:val="16"/>
        <w:szCs w:val="16"/>
      </w:rPr>
      <w:t>.com.br</w:t>
    </w:r>
  </w:p>
  <w:p w14:paraId="6750B958" w14:textId="68D0BE4D" w:rsidR="00C93FB4" w:rsidRDefault="00C93FB4" w:rsidP="00C93FB4">
    <w:pPr>
      <w:pStyle w:val="Rodap"/>
      <w:tabs>
        <w:tab w:val="clear" w:pos="8504"/>
        <w:tab w:val="right" w:pos="8647"/>
        <w:tab w:val="right" w:pos="9072"/>
      </w:tabs>
      <w:ind w:left="-709"/>
      <w:jc w:val="center"/>
      <w:rPr>
        <w:rStyle w:val="Nmerodepgina"/>
      </w:rPr>
    </w:pPr>
    <w:r w:rsidRPr="00140750">
      <w:rPr>
        <w:rFonts w:ascii="Arial" w:hAnsi="Arial" w:cs="Arial"/>
        <w:color w:val="004BB5"/>
        <w:sz w:val="16"/>
        <w:szCs w:val="16"/>
      </w:rPr>
      <w:t xml:space="preserve">Av. </w:t>
    </w:r>
    <w:r>
      <w:rPr>
        <w:rFonts w:ascii="Arial" w:hAnsi="Arial" w:cs="Arial"/>
        <w:color w:val="004BB5"/>
        <w:sz w:val="16"/>
        <w:szCs w:val="16"/>
      </w:rPr>
      <w:t xml:space="preserve">Assis de Vasconcelos, nº 359 - Campina - Belém/PA - </w:t>
    </w:r>
    <w:r w:rsidRPr="00140750">
      <w:rPr>
        <w:rFonts w:ascii="Arial" w:hAnsi="Arial" w:cs="Arial"/>
        <w:color w:val="004BB5"/>
        <w:sz w:val="16"/>
        <w:szCs w:val="16"/>
      </w:rPr>
      <w:t>CEP</w:t>
    </w:r>
    <w:r>
      <w:rPr>
        <w:rFonts w:ascii="Arial" w:hAnsi="Arial" w:cs="Arial"/>
        <w:color w:val="004BB5"/>
        <w:sz w:val="16"/>
        <w:szCs w:val="16"/>
      </w:rPr>
      <w:t>:</w:t>
    </w:r>
    <w:r w:rsidRPr="00140750">
      <w:rPr>
        <w:rFonts w:ascii="Arial" w:hAnsi="Arial" w:cs="Arial"/>
        <w:color w:val="004BB5"/>
        <w:sz w:val="16"/>
        <w:szCs w:val="16"/>
      </w:rPr>
      <w:t xml:space="preserve"> </w:t>
    </w:r>
    <w:r w:rsidR="00732DD2">
      <w:rPr>
        <w:rFonts w:ascii="Arial" w:hAnsi="Arial" w:cs="Arial"/>
        <w:color w:val="004BB5"/>
        <w:sz w:val="16"/>
        <w:szCs w:val="16"/>
      </w:rPr>
      <w:t xml:space="preserve">66010-010 </w:t>
    </w:r>
    <w:r>
      <w:rPr>
        <w:rFonts w:ascii="Arial" w:hAnsi="Arial" w:cs="Arial"/>
        <w:color w:val="004BB5"/>
        <w:sz w:val="16"/>
        <w:szCs w:val="16"/>
      </w:rPr>
      <w:t xml:space="preserve">* E-mail: cpl@pa.sesc.com.br </w:t>
    </w:r>
    <w:r w:rsidR="000666FD">
      <w:rPr>
        <w:noProof/>
        <w:sz w:val="24"/>
        <w:szCs w:val="24"/>
        <w:lang w:bidi="pt-BR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6750B95C" wp14:editId="6ED126F7">
              <wp:simplePos x="0" y="0"/>
              <wp:positionH relativeFrom="page">
                <wp:posOffset>6576060</wp:posOffset>
              </wp:positionH>
              <wp:positionV relativeFrom="page">
                <wp:posOffset>10243820</wp:posOffset>
              </wp:positionV>
              <wp:extent cx="57785" cy="146050"/>
              <wp:effectExtent l="0" t="0" r="0" b="0"/>
              <wp:wrapNone/>
              <wp:docPr id="221161285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50B95D" w14:textId="77777777" w:rsidR="00C93FB4" w:rsidRPr="00B25E17" w:rsidRDefault="00C93FB4" w:rsidP="00C93FB4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0B95C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left:0;text-align:left;margin-left:517.8pt;margin-top:806.6pt;width:4.55pt;height:11.5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" filled="f" stroked="f">
              <v:textbox style="mso-fit-shape-to-text:t" inset="0,0,0,0">
                <w:txbxContent>
                  <w:p w14:paraId="6750B95D" w14:textId="77777777" w:rsidR="00C93FB4" w:rsidRPr="00B25E17" w:rsidRDefault="00C93FB4" w:rsidP="00C93FB4"/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732DD2">
      <w:rPr>
        <w:rFonts w:ascii="Arial" w:hAnsi="Arial" w:cs="Arial"/>
        <w:color w:val="004BB5"/>
        <w:sz w:val="16"/>
        <w:szCs w:val="16"/>
      </w:rPr>
      <w:t xml:space="preserve">              </w:t>
    </w:r>
    <w:r>
      <w:rPr>
        <w:rFonts w:ascii="Arial" w:hAnsi="Arial" w:cs="Arial"/>
        <w:color w:val="004BB5"/>
        <w:sz w:val="16"/>
        <w:szCs w:val="16"/>
      </w:rPr>
      <w:t xml:space="preserve">        </w:t>
    </w:r>
    <w:r w:rsidR="0029231F"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 w:rsidR="0029231F">
      <w:rPr>
        <w:rStyle w:val="Nmerodepgina"/>
      </w:rPr>
      <w:fldChar w:fldCharType="separate"/>
    </w:r>
    <w:r w:rsidR="00C33E36">
      <w:rPr>
        <w:rStyle w:val="Nmerodepgina"/>
        <w:noProof/>
      </w:rPr>
      <w:t>1</w:t>
    </w:r>
    <w:r w:rsidR="0029231F">
      <w:rPr>
        <w:rStyle w:val="Nmerodepgina"/>
      </w:rPr>
      <w:fldChar w:fldCharType="end"/>
    </w:r>
    <w:r>
      <w:rPr>
        <w:rStyle w:val="Nmerodepgina"/>
      </w:rPr>
      <w:t>/</w:t>
    </w:r>
    <w:r w:rsidR="0029231F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9231F">
      <w:rPr>
        <w:rStyle w:val="Nmerodepgina"/>
      </w:rPr>
      <w:fldChar w:fldCharType="separate"/>
    </w:r>
    <w:r w:rsidR="00C33E36">
      <w:rPr>
        <w:rStyle w:val="Nmerodepgina"/>
        <w:noProof/>
      </w:rPr>
      <w:t>2</w:t>
    </w:r>
    <w:r w:rsidR="0029231F">
      <w:rPr>
        <w:rStyle w:val="Nmerodepgina"/>
      </w:rPr>
      <w:fldChar w:fldCharType="end"/>
    </w:r>
  </w:p>
  <w:p w14:paraId="6750B959" w14:textId="77777777" w:rsidR="00C93FB4" w:rsidRDefault="00C93FB4" w:rsidP="00C93FB4">
    <w:pPr>
      <w:pStyle w:val="Rodap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E82BC" w14:textId="77777777" w:rsidR="00D627FA" w:rsidRDefault="00D627FA" w:rsidP="00C93FB4">
      <w:r>
        <w:separator/>
      </w:r>
    </w:p>
  </w:footnote>
  <w:footnote w:type="continuationSeparator" w:id="0">
    <w:p w14:paraId="270627FB" w14:textId="77777777" w:rsidR="00D627FA" w:rsidRDefault="00D627FA" w:rsidP="00C9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B951" w14:textId="77777777" w:rsidR="00C93FB4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noProof/>
        <w:color w:val="003366"/>
      </w:rPr>
      <w:drawing>
        <wp:anchor distT="0" distB="0" distL="114300" distR="114300" simplePos="0" relativeHeight="251657216" behindDoc="0" locked="0" layoutInCell="1" allowOverlap="1" wp14:anchorId="6750B95A" wp14:editId="6750B95B">
          <wp:simplePos x="0" y="0"/>
          <wp:positionH relativeFrom="margin">
            <wp:posOffset>-516255</wp:posOffset>
          </wp:positionH>
          <wp:positionV relativeFrom="margin">
            <wp:posOffset>-826135</wp:posOffset>
          </wp:positionV>
          <wp:extent cx="1242060" cy="807720"/>
          <wp:effectExtent l="0" t="0" r="0" b="0"/>
          <wp:wrapSquare wrapText="bothSides"/>
          <wp:docPr id="1" name="Imagem 1" descr="Marca Sesc-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Sesc-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807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750B952" w14:textId="77777777" w:rsidR="00C93FB4" w:rsidRPr="003161B9" w:rsidRDefault="00C93FB4" w:rsidP="00C93FB4">
    <w:pPr>
      <w:tabs>
        <w:tab w:val="left" w:pos="795"/>
        <w:tab w:val="center" w:pos="4536"/>
      </w:tabs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 w:rsidRPr="003161B9">
      <w:rPr>
        <w:rFonts w:ascii="Tahoma" w:hAnsi="Tahoma" w:cs="Tahoma"/>
        <w:b/>
        <w:bCs/>
        <w:color w:val="003366"/>
      </w:rPr>
      <w:t>SERVIÇO SOCIAL DO COMÉRCIO</w:t>
    </w:r>
  </w:p>
  <w:p w14:paraId="6750B953" w14:textId="77777777" w:rsidR="00C93FB4" w:rsidRPr="003161B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b/>
        <w:bCs/>
        <w:color w:val="003366"/>
      </w:rPr>
    </w:pPr>
    <w:r>
      <w:rPr>
        <w:rFonts w:ascii="Tahoma" w:hAnsi="Tahoma" w:cs="Tahoma"/>
        <w:b/>
        <w:bCs/>
        <w:color w:val="003366"/>
      </w:rPr>
      <w:t>Departamento</w:t>
    </w:r>
    <w:r w:rsidRPr="003161B9">
      <w:rPr>
        <w:rFonts w:ascii="Tahoma" w:hAnsi="Tahoma" w:cs="Tahoma"/>
        <w:b/>
        <w:bCs/>
        <w:color w:val="003366"/>
      </w:rPr>
      <w:t xml:space="preserve"> Regional no Estado do Pará</w:t>
    </w:r>
  </w:p>
  <w:p w14:paraId="6750B954" w14:textId="77777777" w:rsidR="00C93FB4" w:rsidRPr="00C305D9" w:rsidRDefault="00C93FB4" w:rsidP="00C93FB4">
    <w:pPr>
      <w:autoSpaceDE w:val="0"/>
      <w:autoSpaceDN w:val="0"/>
      <w:adjustRightInd w:val="0"/>
      <w:jc w:val="center"/>
      <w:rPr>
        <w:rFonts w:ascii="Tahoma" w:hAnsi="Tahoma" w:cs="Tahoma"/>
        <w:sz w:val="18"/>
        <w:szCs w:val="18"/>
      </w:rPr>
    </w:pPr>
    <w:r w:rsidRPr="003161B9">
      <w:rPr>
        <w:rFonts w:ascii="Tahoma" w:hAnsi="Tahoma" w:cs="Tahoma"/>
        <w:b/>
        <w:bCs/>
        <w:color w:val="003366"/>
      </w:rPr>
      <w:t xml:space="preserve">Comissão </w:t>
    </w:r>
    <w:r>
      <w:rPr>
        <w:rFonts w:ascii="Tahoma" w:hAnsi="Tahoma" w:cs="Tahoma"/>
        <w:b/>
        <w:bCs/>
        <w:color w:val="003366"/>
      </w:rPr>
      <w:t xml:space="preserve">Permanente </w:t>
    </w:r>
    <w:r w:rsidRPr="003161B9">
      <w:rPr>
        <w:rFonts w:ascii="Tahoma" w:hAnsi="Tahoma" w:cs="Tahoma"/>
        <w:b/>
        <w:bCs/>
        <w:color w:val="003366"/>
      </w:rPr>
      <w:t>de Licitação</w:t>
    </w:r>
  </w:p>
  <w:p w14:paraId="6750B955" w14:textId="77777777" w:rsidR="00C93FB4" w:rsidRDefault="00C93FB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B4"/>
    <w:rsid w:val="000666FD"/>
    <w:rsid w:val="000F0E96"/>
    <w:rsid w:val="0027271F"/>
    <w:rsid w:val="0029231F"/>
    <w:rsid w:val="0043422D"/>
    <w:rsid w:val="00464A7B"/>
    <w:rsid w:val="00485CEF"/>
    <w:rsid w:val="004D5106"/>
    <w:rsid w:val="00605B76"/>
    <w:rsid w:val="00610236"/>
    <w:rsid w:val="006E0B0F"/>
    <w:rsid w:val="00732DD2"/>
    <w:rsid w:val="008B77CE"/>
    <w:rsid w:val="009007A0"/>
    <w:rsid w:val="00951817"/>
    <w:rsid w:val="009E3B13"/>
    <w:rsid w:val="00A10124"/>
    <w:rsid w:val="00A85133"/>
    <w:rsid w:val="00A97C14"/>
    <w:rsid w:val="00AF5BB8"/>
    <w:rsid w:val="00BF44E8"/>
    <w:rsid w:val="00C33E36"/>
    <w:rsid w:val="00C566BC"/>
    <w:rsid w:val="00C93FB4"/>
    <w:rsid w:val="00CF2F5B"/>
    <w:rsid w:val="00D3102F"/>
    <w:rsid w:val="00D627FA"/>
    <w:rsid w:val="00EA2967"/>
    <w:rsid w:val="00EC3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50B94C"/>
  <w15:docId w15:val="{C51B43C9-0065-4152-8E85-AFD3CD0B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93FB4"/>
  </w:style>
  <w:style w:type="paragraph" w:styleId="Rodap">
    <w:name w:val="footer"/>
    <w:basedOn w:val="Normal"/>
    <w:link w:val="RodapChar"/>
    <w:uiPriority w:val="99"/>
    <w:unhideWhenUsed/>
    <w:rsid w:val="00C93FB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93FB4"/>
  </w:style>
  <w:style w:type="paragraph" w:styleId="Textodebalo">
    <w:name w:val="Balloon Text"/>
    <w:basedOn w:val="Normal"/>
    <w:link w:val="TextodebaloChar"/>
    <w:uiPriority w:val="99"/>
    <w:semiHidden/>
    <w:unhideWhenUsed/>
    <w:rsid w:val="00C93FB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FB4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C93FB4"/>
  </w:style>
  <w:style w:type="paragraph" w:styleId="SemEspaamento">
    <w:name w:val="No Spacing"/>
    <w:uiPriority w:val="1"/>
    <w:qFormat/>
    <w:rsid w:val="00732D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10"/>
    <w:qFormat/>
    <w:rsid w:val="00951817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sid w:val="00951817"/>
    <w:rPr>
      <w:rFonts w:ascii="Arial" w:eastAsia="Times New Roman" w:hAnsi="Arial" w:cs="Arial"/>
      <w:b/>
      <w:bCs/>
      <w:sz w:val="24"/>
      <w:szCs w:val="24"/>
      <w:lang w:eastAsia="pt-BR"/>
    </w:rPr>
  </w:style>
  <w:style w:type="table" w:styleId="Tabelacomgrade">
    <w:name w:val="Table Grid"/>
    <w:basedOn w:val="Tabelanormal"/>
    <w:rsid w:val="009518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A1012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0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88F28F919C9D44BF8E06B3742A6D6C" ma:contentTypeVersion="13" ma:contentTypeDescription="Crie um novo documento." ma:contentTypeScope="" ma:versionID="542d744c7e38bd9bfa2e645c748d8cef">
  <xsd:schema xmlns:xsd="http://www.w3.org/2001/XMLSchema" xmlns:xs="http://www.w3.org/2001/XMLSchema" xmlns:p="http://schemas.microsoft.com/office/2006/metadata/properties" xmlns:ns2="0f75a33f-a08f-473e-827a-4f9326bb6dbb" xmlns:ns3="d81fec79-0be2-4282-b06a-9eb7297555fd" targetNamespace="http://schemas.microsoft.com/office/2006/metadata/properties" ma:root="true" ma:fieldsID="40242e8a4630a6f86a0fb81c5a34a2b9" ns2:_="" ns3:_="">
    <xsd:import namespace="0f75a33f-a08f-473e-827a-4f9326bb6dbb"/>
    <xsd:import namespace="d81fec79-0be2-4282-b06a-9eb7297555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5a33f-a08f-473e-827a-4f9326bb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Marcações de imagem" ma:readOnly="false" ma:fieldId="{5cf76f15-5ced-4ddc-b409-7134ff3c332f}" ma:taxonomyMulti="true" ma:sspId="3a3d8482-adb6-4d5f-8844-3e5fedbf5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fec79-0be2-4282-b06a-9eb729755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ca2e605-5174-42a4-9683-26d06a47e276}" ma:internalName="TaxCatchAll" ma:showField="CatchAllData" ma:web="d81fec79-0be2-4282-b06a-9eb7297555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1fec79-0be2-4282-b06a-9eb7297555fd" xsi:nil="true"/>
    <lcf76f155ced4ddcb4097134ff3c332f xmlns="0f75a33f-a08f-473e-827a-4f9326bb6db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3A9A7F-97EB-4776-938A-780E3C0381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7C65041-D4B9-4127-A00A-B6220CAE7090}"/>
</file>

<file path=customXml/itemProps3.xml><?xml version="1.0" encoding="utf-8"?>
<ds:datastoreItem xmlns:ds="http://schemas.openxmlformats.org/officeDocument/2006/customXml" ds:itemID="{E8933C7C-67F4-4A2F-8D0C-B397FB7134C8}">
  <ds:schemaRefs>
    <ds:schemaRef ds:uri="http://schemas.microsoft.com/office/2006/metadata/properties"/>
    <ds:schemaRef ds:uri="http://schemas.microsoft.com/office/infopath/2007/PartnerControls"/>
    <ds:schemaRef ds:uri="d81fec79-0be2-4282-b06a-9eb7297555fd"/>
    <ds:schemaRef ds:uri="0f75a33f-a08f-473e-827a-4f9326bb6dbb"/>
  </ds:schemaRefs>
</ds:datastoreItem>
</file>

<file path=customXml/itemProps4.xml><?xml version="1.0" encoding="utf-8"?>
<ds:datastoreItem xmlns:ds="http://schemas.openxmlformats.org/officeDocument/2006/customXml" ds:itemID="{B01A82EC-A24A-4471-A6D1-56D78F0829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431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4090</dc:creator>
  <cp:lastModifiedBy>Igor Crisly Martins Morais</cp:lastModifiedBy>
  <cp:revision>2</cp:revision>
  <dcterms:created xsi:type="dcterms:W3CDTF">2024-03-01T12:36:00Z</dcterms:created>
  <dcterms:modified xsi:type="dcterms:W3CDTF">2024-03-01T12:36:00Z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0x0101003188F28F919C9D44BF8E06B3742A6D6C</vt:lpwstr>
  </property>
  <property fmtid="{D5CDD505-2E9C-101B-9397-08002B2CF9AE}" pid="3" name="MediaServiceImageTags">
    <vt:lpwstr/>
  </property>
</Properties>
</file>